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02" w:rsidRDefault="00720497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02B8D976" wp14:editId="087B29B6">
            <wp:simplePos x="775970" y="361950"/>
            <wp:positionH relativeFrom="page">
              <wp:align>left</wp:align>
            </wp:positionH>
            <wp:positionV relativeFrom="page">
              <wp:posOffset>-8626</wp:posOffset>
            </wp:positionV>
            <wp:extent cx="5323840" cy="7559675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y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C02" w:rsidRDefault="00382C02"/>
    <w:p w:rsidR="00382C02" w:rsidRDefault="00382C02"/>
    <w:p w:rsidR="00382C02" w:rsidRDefault="00382C0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470F95" w:rsidRPr="005462A7" w:rsidTr="005610E6">
        <w:trPr>
          <w:trHeight w:hRule="exact" w:val="2835"/>
        </w:trPr>
        <w:tc>
          <w:tcPr>
            <w:tcW w:w="6521" w:type="dxa"/>
          </w:tcPr>
          <w:p w:rsidR="00720497" w:rsidRDefault="00E16832" w:rsidP="00720497">
            <w:pPr>
              <w:pStyle w:val="FolderTite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="00720497" w:rsidRPr="00720497">
              <w:rPr>
                <w:sz w:val="72"/>
                <w:szCs w:val="72"/>
                <w:vertAlign w:val="superscript"/>
              </w:rPr>
              <w:t>e</w:t>
            </w:r>
            <w:r w:rsidR="00720497">
              <w:rPr>
                <w:sz w:val="72"/>
                <w:szCs w:val="72"/>
              </w:rPr>
              <w:t xml:space="preserve"> landelijk</w:t>
            </w:r>
          </w:p>
          <w:p w:rsidR="003E7513" w:rsidRPr="00382C02" w:rsidRDefault="00F97463" w:rsidP="00720497">
            <w:pPr>
              <w:pStyle w:val="FolderTite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PsyQ ADHD C</w:t>
            </w:r>
            <w:r w:rsidR="00720497">
              <w:rPr>
                <w:sz w:val="72"/>
                <w:szCs w:val="72"/>
              </w:rPr>
              <w:t>ongres</w:t>
            </w:r>
          </w:p>
        </w:tc>
      </w:tr>
      <w:tr w:rsidR="00470F95" w:rsidTr="005610E6">
        <w:trPr>
          <w:trHeight w:hRule="exact" w:val="5387"/>
        </w:trPr>
        <w:tc>
          <w:tcPr>
            <w:tcW w:w="6521" w:type="dxa"/>
          </w:tcPr>
          <w:p w:rsidR="00382C02" w:rsidRDefault="00382C02" w:rsidP="003E7513">
            <w:pPr>
              <w:pStyle w:val="FolderSubtitel"/>
              <w:rPr>
                <w:sz w:val="56"/>
                <w:szCs w:val="56"/>
              </w:rPr>
            </w:pPr>
          </w:p>
          <w:p w:rsidR="00382C02" w:rsidRDefault="006C4BD3" w:rsidP="00382C02">
            <w:pPr>
              <w:pStyle w:val="FolderTitel"/>
              <w:jc w:val="center"/>
              <w:rPr>
                <w:noProof/>
                <w:sz w:val="32"/>
                <w:szCs w:val="32"/>
                <w:lang w:eastAsia="nl-NL"/>
              </w:rPr>
            </w:pPr>
            <w:r>
              <w:rPr>
                <w:noProof/>
                <w:sz w:val="32"/>
                <w:szCs w:val="32"/>
                <w:lang w:eastAsia="nl-NL"/>
              </w:rPr>
              <w:br/>
            </w:r>
          </w:p>
          <w:p w:rsidR="00720497" w:rsidRDefault="00720497" w:rsidP="00382C02">
            <w:pPr>
              <w:pStyle w:val="FolderTitel"/>
              <w:jc w:val="center"/>
              <w:rPr>
                <w:noProof/>
                <w:sz w:val="32"/>
                <w:szCs w:val="32"/>
                <w:lang w:eastAsia="nl-NL"/>
              </w:rPr>
            </w:pPr>
          </w:p>
          <w:p w:rsidR="00720497" w:rsidRDefault="00720497" w:rsidP="00382C02">
            <w:pPr>
              <w:pStyle w:val="FolderTitel"/>
              <w:jc w:val="center"/>
              <w:rPr>
                <w:noProof/>
                <w:sz w:val="32"/>
                <w:szCs w:val="32"/>
                <w:lang w:eastAsia="nl-NL"/>
              </w:rPr>
            </w:pPr>
          </w:p>
          <w:p w:rsidR="00382C02" w:rsidRPr="00720497" w:rsidRDefault="00E16832" w:rsidP="00382C02">
            <w:pPr>
              <w:pStyle w:val="FolderTitel"/>
              <w:jc w:val="center"/>
              <w:rPr>
                <w:noProof/>
                <w:sz w:val="52"/>
                <w:szCs w:val="52"/>
                <w:lang w:eastAsia="nl-NL"/>
              </w:rPr>
            </w:pPr>
            <w:r>
              <w:rPr>
                <w:noProof/>
                <w:sz w:val="52"/>
                <w:szCs w:val="52"/>
                <w:lang w:eastAsia="nl-NL"/>
              </w:rPr>
              <w:t>9 oktober 2020</w:t>
            </w:r>
          </w:p>
          <w:p w:rsidR="00720497" w:rsidRDefault="00720497" w:rsidP="00720497">
            <w:pPr>
              <w:pStyle w:val="FolderTitel"/>
              <w:jc w:val="center"/>
              <w:rPr>
                <w:noProof/>
                <w:sz w:val="52"/>
                <w:szCs w:val="52"/>
                <w:lang w:eastAsia="nl-NL"/>
              </w:rPr>
            </w:pPr>
            <w:r w:rsidRPr="00720497">
              <w:rPr>
                <w:noProof/>
                <w:sz w:val="52"/>
                <w:szCs w:val="52"/>
                <w:lang w:eastAsia="nl-NL"/>
              </w:rPr>
              <w:t>Amersfoort</w:t>
            </w:r>
          </w:p>
          <w:p w:rsidR="003E7513" w:rsidRPr="00382C02" w:rsidRDefault="003E7513" w:rsidP="00720497">
            <w:pPr>
              <w:pStyle w:val="FolderTitel"/>
              <w:jc w:val="center"/>
              <w:rPr>
                <w:sz w:val="32"/>
                <w:szCs w:val="32"/>
              </w:rPr>
            </w:pPr>
          </w:p>
        </w:tc>
      </w:tr>
    </w:tbl>
    <w:p w:rsidR="00720497" w:rsidRDefault="002703D2" w:rsidP="00E31A97">
      <w:r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274955</wp:posOffset>
            </wp:positionV>
            <wp:extent cx="3924935" cy="510540"/>
            <wp:effectExtent l="0" t="0" r="0" b="3810"/>
            <wp:wrapSquare wrapText="bothSides"/>
            <wp:docPr id="2" name="Afbeelding 2" descr="Knipsel al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psel all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97"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60C3F356" wp14:editId="585B02CF">
            <wp:simplePos x="0" y="0"/>
            <wp:positionH relativeFrom="column">
              <wp:posOffset>2110740</wp:posOffset>
            </wp:positionH>
            <wp:positionV relativeFrom="paragraph">
              <wp:posOffset>231775</wp:posOffset>
            </wp:positionV>
            <wp:extent cx="2596515" cy="913130"/>
            <wp:effectExtent l="0" t="0" r="0" b="127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045">
        <w:br w:type="page"/>
      </w:r>
    </w:p>
    <w:p w:rsidR="00720497" w:rsidRDefault="00E16832" w:rsidP="009E54B1">
      <w:pPr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Elf</w:t>
      </w:r>
      <w:r w:rsidR="00720497">
        <w:rPr>
          <w:rFonts w:cs="Arial"/>
          <w:b/>
          <w:sz w:val="36"/>
          <w:szCs w:val="36"/>
        </w:rPr>
        <w:t>de landelijk</w:t>
      </w:r>
      <w:r w:rsidR="00F97463">
        <w:rPr>
          <w:rFonts w:cs="Arial"/>
          <w:b/>
          <w:sz w:val="36"/>
          <w:szCs w:val="36"/>
        </w:rPr>
        <w:t xml:space="preserve"> PsyQ ADHD C</w:t>
      </w:r>
      <w:r w:rsidR="00720497">
        <w:rPr>
          <w:rFonts w:cs="Arial"/>
          <w:b/>
          <w:sz w:val="36"/>
          <w:szCs w:val="36"/>
        </w:rPr>
        <w:t>ongres</w:t>
      </w:r>
    </w:p>
    <w:p w:rsidR="00E31A97" w:rsidRDefault="00E31A97" w:rsidP="009E54B1">
      <w:pPr>
        <w:spacing w:line="240" w:lineRule="auto"/>
        <w:rPr>
          <w:rFonts w:cs="Arial"/>
          <w:b/>
          <w:sz w:val="36"/>
          <w:szCs w:val="36"/>
        </w:rPr>
      </w:pPr>
    </w:p>
    <w:p w:rsidR="00E31A97" w:rsidRPr="00E31A97" w:rsidRDefault="00E31A97" w:rsidP="009E54B1">
      <w:pPr>
        <w:spacing w:line="240" w:lineRule="auto"/>
        <w:jc w:val="center"/>
        <w:rPr>
          <w:rFonts w:ascii="Univers" w:hAnsi="Univers" w:cs="Times New Roman"/>
          <w:b/>
          <w:sz w:val="28"/>
          <w:szCs w:val="28"/>
        </w:rPr>
      </w:pPr>
      <w:r w:rsidRPr="00E31A97">
        <w:rPr>
          <w:b/>
          <w:sz w:val="28"/>
          <w:szCs w:val="28"/>
        </w:rPr>
        <w:t>‘ADHD en/of comorbiditeit?</w:t>
      </w:r>
    </w:p>
    <w:p w:rsidR="00E31A97" w:rsidRPr="00E31A97" w:rsidRDefault="00E31A97" w:rsidP="009E54B1">
      <w:pPr>
        <w:spacing w:line="240" w:lineRule="auto"/>
        <w:jc w:val="center"/>
        <w:rPr>
          <w:b/>
          <w:sz w:val="28"/>
          <w:szCs w:val="28"/>
        </w:rPr>
      </w:pPr>
      <w:r w:rsidRPr="00E31A97">
        <w:rPr>
          <w:rFonts w:cs="Calibri"/>
          <w:b/>
          <w:sz w:val="28"/>
          <w:szCs w:val="28"/>
        </w:rPr>
        <w:t>É</w:t>
      </w:r>
      <w:r w:rsidRPr="00E31A97">
        <w:rPr>
          <w:b/>
          <w:sz w:val="28"/>
          <w:szCs w:val="28"/>
        </w:rPr>
        <w:t>n</w:t>
      </w:r>
      <w:r w:rsidRPr="00E31A97">
        <w:rPr>
          <w:rFonts w:cs="Calibri"/>
          <w:b/>
          <w:sz w:val="28"/>
          <w:szCs w:val="28"/>
        </w:rPr>
        <w:t xml:space="preserve"> </w:t>
      </w:r>
      <w:proofErr w:type="spellStart"/>
      <w:r w:rsidRPr="00E31A97">
        <w:rPr>
          <w:rFonts w:cs="Calibri"/>
          <w:b/>
          <w:sz w:val="28"/>
          <w:szCs w:val="28"/>
        </w:rPr>
        <w:t>én</w:t>
      </w:r>
      <w:proofErr w:type="spellEnd"/>
      <w:r w:rsidRPr="00E31A97">
        <w:rPr>
          <w:rFonts w:cs="Calibri"/>
          <w:b/>
          <w:sz w:val="28"/>
          <w:szCs w:val="28"/>
        </w:rPr>
        <w:t xml:space="preserve"> </w:t>
      </w:r>
      <w:r w:rsidRPr="00E31A97">
        <w:rPr>
          <w:b/>
          <w:sz w:val="28"/>
          <w:szCs w:val="28"/>
        </w:rPr>
        <w:t>is de regel!’</w:t>
      </w:r>
    </w:p>
    <w:p w:rsidR="00720497" w:rsidRDefault="00720497" w:rsidP="00D651E3">
      <w:pPr>
        <w:ind w:left="1410" w:hanging="1410"/>
        <w:rPr>
          <w:rFonts w:eastAsia="Times New Roman" w:cs="Arial"/>
          <w:b/>
          <w:color w:val="7030A0"/>
          <w:sz w:val="24"/>
          <w:szCs w:val="24"/>
        </w:rPr>
      </w:pPr>
    </w:p>
    <w:p w:rsidR="00D651E3" w:rsidRPr="00000F1E" w:rsidRDefault="00D651E3" w:rsidP="00D651E3">
      <w:pPr>
        <w:ind w:left="1410" w:hanging="1410"/>
        <w:rPr>
          <w:rFonts w:cs="Arial"/>
          <w:b/>
          <w:color w:val="0070C0"/>
          <w:szCs w:val="20"/>
        </w:rPr>
      </w:pPr>
      <w:r w:rsidRPr="00000F1E">
        <w:rPr>
          <w:rFonts w:eastAsia="Times New Roman" w:cs="Arial"/>
          <w:b/>
          <w:color w:val="0070C0"/>
          <w:szCs w:val="20"/>
        </w:rPr>
        <w:t>Locatie</w:t>
      </w:r>
      <w:r w:rsidRPr="00000F1E">
        <w:rPr>
          <w:rFonts w:eastAsia="Times New Roman" w:cs="Arial"/>
          <w:b/>
          <w:color w:val="0070C0"/>
          <w:szCs w:val="20"/>
        </w:rPr>
        <w:tab/>
        <w:t xml:space="preserve">: </w:t>
      </w:r>
      <w:r w:rsidRPr="00000F1E">
        <w:rPr>
          <w:rFonts w:cs="Arial"/>
          <w:b/>
          <w:iCs/>
          <w:color w:val="0070C0"/>
          <w:szCs w:val="20"/>
        </w:rPr>
        <w:t>Eenhoorn Meeting Center Amersfoort</w:t>
      </w:r>
      <w:r w:rsidRPr="00000F1E">
        <w:rPr>
          <w:rFonts w:cs="Arial"/>
          <w:b/>
          <w:color w:val="0070C0"/>
          <w:szCs w:val="20"/>
        </w:rPr>
        <w:t xml:space="preserve"> (</w:t>
      </w:r>
      <w:proofErr w:type="spellStart"/>
      <w:r w:rsidRPr="00000F1E">
        <w:rPr>
          <w:rFonts w:cs="Arial"/>
          <w:b/>
          <w:color w:val="0070C0"/>
          <w:szCs w:val="20"/>
        </w:rPr>
        <w:t>Regardz</w:t>
      </w:r>
      <w:proofErr w:type="spellEnd"/>
      <w:r w:rsidRPr="00000F1E">
        <w:rPr>
          <w:rFonts w:cs="Arial"/>
          <w:b/>
          <w:color w:val="0070C0"/>
          <w:szCs w:val="20"/>
        </w:rPr>
        <w:t>)</w:t>
      </w:r>
    </w:p>
    <w:p w:rsidR="00D651E3" w:rsidRPr="00000F1E" w:rsidRDefault="00D651E3" w:rsidP="00D651E3">
      <w:pPr>
        <w:ind w:left="1410" w:hanging="1410"/>
        <w:rPr>
          <w:rFonts w:eastAsia="Times New Roman" w:cs="Arial"/>
          <w:b/>
          <w:color w:val="0070C0"/>
          <w:szCs w:val="20"/>
        </w:rPr>
      </w:pPr>
      <w:r w:rsidRPr="00000F1E">
        <w:rPr>
          <w:rFonts w:eastAsia="Times New Roman" w:cs="Arial"/>
          <w:b/>
          <w:color w:val="0070C0"/>
          <w:szCs w:val="20"/>
        </w:rPr>
        <w:t>Organisatie</w:t>
      </w:r>
      <w:r w:rsidRPr="00000F1E">
        <w:rPr>
          <w:rFonts w:eastAsia="Times New Roman" w:cs="Arial"/>
          <w:b/>
          <w:color w:val="0070C0"/>
          <w:szCs w:val="20"/>
        </w:rPr>
        <w:tab/>
        <w:t>: PsyQ B.V., Programma ADHD bij volwassenen en</w:t>
      </w:r>
    </w:p>
    <w:p w:rsidR="00D651E3" w:rsidRPr="00000F1E" w:rsidRDefault="00D651E3" w:rsidP="00D651E3">
      <w:pPr>
        <w:ind w:left="1410"/>
        <w:rPr>
          <w:rFonts w:eastAsia="Times New Roman" w:cs="Arial"/>
          <w:b/>
          <w:color w:val="0070C0"/>
          <w:szCs w:val="20"/>
        </w:rPr>
      </w:pPr>
      <w:r w:rsidRPr="00000F1E">
        <w:rPr>
          <w:rFonts w:eastAsia="Times New Roman" w:cs="Arial"/>
          <w:b/>
          <w:color w:val="0070C0"/>
          <w:szCs w:val="20"/>
        </w:rPr>
        <w:t xml:space="preserve">  ouderen, Den Haag</w:t>
      </w:r>
    </w:p>
    <w:p w:rsidR="00720497" w:rsidRPr="00000F1E" w:rsidRDefault="00720497" w:rsidP="00720497">
      <w:pPr>
        <w:tabs>
          <w:tab w:val="left" w:pos="1418"/>
        </w:tabs>
        <w:rPr>
          <w:rFonts w:cs="Arial"/>
          <w:b/>
          <w:color w:val="0070C0"/>
          <w:szCs w:val="20"/>
        </w:rPr>
      </w:pPr>
      <w:r w:rsidRPr="00000F1E">
        <w:rPr>
          <w:rFonts w:cs="Arial"/>
          <w:b/>
          <w:color w:val="0070C0"/>
          <w:szCs w:val="20"/>
        </w:rPr>
        <w:t>Informatie</w:t>
      </w:r>
      <w:r w:rsidR="00D651E3" w:rsidRPr="00000F1E">
        <w:rPr>
          <w:rFonts w:cs="Arial"/>
          <w:b/>
          <w:color w:val="0070C0"/>
          <w:szCs w:val="20"/>
        </w:rPr>
        <w:tab/>
      </w:r>
      <w:r w:rsidRPr="00000F1E">
        <w:rPr>
          <w:rFonts w:cs="Arial"/>
          <w:b/>
          <w:color w:val="0070C0"/>
          <w:szCs w:val="20"/>
        </w:rPr>
        <w:t>:</w:t>
      </w:r>
      <w:r w:rsidR="00D651E3" w:rsidRPr="00000F1E">
        <w:rPr>
          <w:rFonts w:cs="Arial"/>
          <w:b/>
          <w:color w:val="0070C0"/>
          <w:szCs w:val="20"/>
        </w:rPr>
        <w:t xml:space="preserve"> </w:t>
      </w:r>
      <w:hyperlink r:id="rId12" w:history="1">
        <w:r w:rsidRPr="00000F1E">
          <w:rPr>
            <w:rStyle w:val="Hyperlink"/>
            <w:rFonts w:cs="Arial"/>
            <w:b/>
            <w:color w:val="0070C0"/>
            <w:szCs w:val="20"/>
          </w:rPr>
          <w:t>info@symposiumadhd.nl</w:t>
        </w:r>
      </w:hyperlink>
      <w:r w:rsidRPr="00000F1E">
        <w:rPr>
          <w:rFonts w:cs="Arial"/>
          <w:b/>
          <w:color w:val="0070C0"/>
          <w:szCs w:val="20"/>
        </w:rPr>
        <w:t xml:space="preserve"> </w:t>
      </w:r>
    </w:p>
    <w:p w:rsidR="00720497" w:rsidRPr="00662511" w:rsidRDefault="00720497" w:rsidP="00720497">
      <w:pPr>
        <w:pBdr>
          <w:bottom w:val="single" w:sz="12" w:space="1" w:color="auto"/>
        </w:pBdr>
        <w:tabs>
          <w:tab w:val="left" w:pos="1418"/>
        </w:tabs>
        <w:rPr>
          <w:rFonts w:cs="Arial"/>
          <w:b/>
          <w:szCs w:val="20"/>
        </w:rPr>
      </w:pPr>
    </w:p>
    <w:p w:rsidR="00720497" w:rsidRPr="00662511" w:rsidRDefault="00720497" w:rsidP="00720497">
      <w:pPr>
        <w:tabs>
          <w:tab w:val="left" w:pos="1418"/>
        </w:tabs>
        <w:rPr>
          <w:rFonts w:cs="Arial"/>
          <w:b/>
          <w:szCs w:val="20"/>
        </w:rPr>
      </w:pPr>
    </w:p>
    <w:p w:rsidR="00720497" w:rsidRPr="00000F1E" w:rsidRDefault="00720497" w:rsidP="00372F4D">
      <w:pPr>
        <w:tabs>
          <w:tab w:val="left" w:pos="1418"/>
        </w:tabs>
        <w:rPr>
          <w:rFonts w:cs="Arial"/>
          <w:b/>
          <w:color w:val="0070C0"/>
          <w:szCs w:val="20"/>
        </w:rPr>
      </w:pPr>
      <w:r w:rsidRPr="00000F1E">
        <w:rPr>
          <w:rFonts w:cs="Arial"/>
          <w:b/>
          <w:color w:val="0070C0"/>
          <w:szCs w:val="20"/>
        </w:rPr>
        <w:t xml:space="preserve">Programma </w:t>
      </w:r>
      <w:r w:rsidR="00E31A97">
        <w:rPr>
          <w:rFonts w:cs="Arial"/>
          <w:b/>
          <w:color w:val="0070C0"/>
          <w:szCs w:val="20"/>
        </w:rPr>
        <w:t xml:space="preserve"> </w:t>
      </w:r>
      <w:r w:rsidRPr="00000F1E">
        <w:rPr>
          <w:rFonts w:cs="Arial"/>
          <w:b/>
          <w:color w:val="0070C0"/>
          <w:szCs w:val="20"/>
        </w:rPr>
        <w:t>(onder voorbehoud van eventuele last-minute wijzigingen)</w:t>
      </w:r>
    </w:p>
    <w:p w:rsidR="00E31A97" w:rsidRP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</w:p>
    <w:p w:rsid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09.30 – 10.00</w:t>
      </w:r>
      <w:r>
        <w:rPr>
          <w:rFonts w:eastAsia="Calibri" w:cs="Arial"/>
          <w:szCs w:val="20"/>
        </w:rPr>
        <w:tab/>
        <w:t>Ontvangst</w:t>
      </w:r>
      <w:bookmarkStart w:id="0" w:name="_GoBack"/>
      <w:bookmarkEnd w:id="0"/>
    </w:p>
    <w:p w:rsid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</w:p>
    <w:p w:rsidR="00B26EE8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10.00 – 10.10</w:t>
      </w:r>
      <w:r>
        <w:rPr>
          <w:rFonts w:eastAsia="Calibri" w:cs="Arial"/>
          <w:szCs w:val="20"/>
        </w:rPr>
        <w:tab/>
      </w:r>
      <w:r w:rsidR="00B26EE8">
        <w:rPr>
          <w:rFonts w:eastAsia="Calibri" w:cs="Arial"/>
          <w:szCs w:val="20"/>
        </w:rPr>
        <w:t xml:space="preserve">Robin Kist - </w:t>
      </w:r>
      <w:r w:rsidR="00B26EE8" w:rsidRPr="00B26EE8">
        <w:rPr>
          <w:rFonts w:eastAsia="Calibri" w:cs="Arial"/>
          <w:szCs w:val="20"/>
        </w:rPr>
        <w:t>De ontwikk</w:t>
      </w:r>
      <w:r w:rsidR="00B26EE8">
        <w:rPr>
          <w:rFonts w:eastAsia="Calibri" w:cs="Arial"/>
          <w:szCs w:val="20"/>
        </w:rPr>
        <w:t>elingen binnen PsyQ en de wijze</w:t>
      </w:r>
    </w:p>
    <w:p w:rsidR="00E31A97" w:rsidRPr="00E31A97" w:rsidRDefault="00B26EE8" w:rsidP="00E31A97">
      <w:pPr>
        <w:tabs>
          <w:tab w:val="left" w:pos="1843"/>
        </w:tabs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 w:rsidRPr="00B26EE8">
        <w:rPr>
          <w:rFonts w:eastAsia="Calibri" w:cs="Arial"/>
          <w:szCs w:val="20"/>
        </w:rPr>
        <w:t>waarop de directieraad PsyQ</w:t>
      </w:r>
      <w:r w:rsidR="00154EF1">
        <w:rPr>
          <w:rFonts w:eastAsia="Calibri" w:cs="Arial"/>
          <w:szCs w:val="20"/>
        </w:rPr>
        <w:t xml:space="preserve"> </w:t>
      </w:r>
      <w:r w:rsidRPr="00B26EE8">
        <w:rPr>
          <w:rFonts w:eastAsia="Calibri" w:cs="Arial"/>
          <w:szCs w:val="20"/>
        </w:rPr>
        <w:t>NL daar vorm aan geeft.</w:t>
      </w:r>
    </w:p>
    <w:p w:rsidR="00E31A97" w:rsidRP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</w:p>
    <w:p w:rsidR="00E31A97" w:rsidRP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 w:rsidRPr="00E31A97">
        <w:rPr>
          <w:rFonts w:eastAsia="Calibri" w:cs="Arial"/>
          <w:szCs w:val="20"/>
        </w:rPr>
        <w:t>10.10 – 10.35</w:t>
      </w:r>
      <w:r w:rsidRPr="00E31A97">
        <w:rPr>
          <w:rFonts w:eastAsia="Calibri" w:cs="Arial"/>
          <w:szCs w:val="20"/>
        </w:rPr>
        <w:tab/>
        <w:t>Sandra Kooij – Opening en welkom</w:t>
      </w:r>
    </w:p>
    <w:p w:rsidR="00E31A97" w:rsidRP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</w:p>
    <w:p w:rsidR="00525C65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 w:rsidRPr="00E31A97">
        <w:rPr>
          <w:rFonts w:eastAsia="Calibri" w:cs="Arial"/>
          <w:szCs w:val="20"/>
        </w:rPr>
        <w:t>10.35 – 11.05</w:t>
      </w:r>
      <w:r w:rsidRPr="00E31A97">
        <w:rPr>
          <w:rFonts w:eastAsia="Calibri" w:cs="Arial"/>
          <w:szCs w:val="20"/>
        </w:rPr>
        <w:tab/>
      </w:r>
      <w:r w:rsidRPr="00525C65">
        <w:rPr>
          <w:rFonts w:eastAsia="Calibri" w:cs="Arial"/>
          <w:szCs w:val="20"/>
        </w:rPr>
        <w:t xml:space="preserve">Sabine Tomesen – </w:t>
      </w:r>
      <w:r w:rsidR="00525C65">
        <w:rPr>
          <w:rFonts w:eastAsia="Calibri" w:cs="Arial"/>
          <w:szCs w:val="20"/>
        </w:rPr>
        <w:t>De prevalentie van ADHD bij</w:t>
      </w:r>
    </w:p>
    <w:p w:rsidR="00E31A97" w:rsidRPr="00525C65" w:rsidRDefault="00525C65" w:rsidP="00E31A97">
      <w:pPr>
        <w:tabs>
          <w:tab w:val="left" w:pos="1843"/>
        </w:tabs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 w:rsidRPr="00525C65">
        <w:rPr>
          <w:rFonts w:eastAsia="Calibri" w:cs="Arial"/>
          <w:szCs w:val="20"/>
        </w:rPr>
        <w:t>eetstoornissen</w:t>
      </w:r>
    </w:p>
    <w:p w:rsidR="00E31A97" w:rsidRP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</w:p>
    <w:p w:rsidR="00E31A97" w:rsidRPr="00E31A97" w:rsidRDefault="00154EF1" w:rsidP="00E31A97">
      <w:pPr>
        <w:tabs>
          <w:tab w:val="left" w:pos="1843"/>
        </w:tabs>
        <w:ind w:left="1843" w:hanging="1843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11.05 – 11.35</w:t>
      </w:r>
      <w:r>
        <w:rPr>
          <w:rFonts w:eastAsia="Calibri" w:cs="Arial"/>
          <w:szCs w:val="20"/>
        </w:rPr>
        <w:tab/>
        <w:t xml:space="preserve">Rob Pereira – </w:t>
      </w:r>
      <w:r w:rsidR="003934F7">
        <w:rPr>
          <w:rFonts w:eastAsia="Calibri" w:cs="Arial"/>
          <w:szCs w:val="20"/>
        </w:rPr>
        <w:t>Lifestyle</w:t>
      </w:r>
    </w:p>
    <w:p w:rsidR="00E31A97" w:rsidRPr="00E31A97" w:rsidRDefault="00E31A97" w:rsidP="00E31A97">
      <w:pPr>
        <w:tabs>
          <w:tab w:val="left" w:pos="1843"/>
        </w:tabs>
        <w:ind w:left="1843" w:hanging="1843"/>
        <w:rPr>
          <w:rFonts w:eastAsia="Times New Roman" w:cs="Arial"/>
          <w:szCs w:val="20"/>
        </w:rPr>
      </w:pPr>
    </w:p>
    <w:p w:rsidR="00E31A97" w:rsidRP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 w:rsidRPr="00E31A97">
        <w:rPr>
          <w:rFonts w:eastAsia="Calibri" w:cs="Arial"/>
          <w:szCs w:val="20"/>
        </w:rPr>
        <w:t>11.35 – 11.55</w:t>
      </w:r>
      <w:r w:rsidRPr="00E31A97">
        <w:rPr>
          <w:rFonts w:eastAsia="Calibri" w:cs="Arial"/>
          <w:szCs w:val="20"/>
        </w:rPr>
        <w:tab/>
        <w:t>Pauze</w:t>
      </w:r>
    </w:p>
    <w:p w:rsidR="00E31A97" w:rsidRPr="00E31A97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</w:p>
    <w:p w:rsidR="00E31A97" w:rsidRDefault="00E31A97" w:rsidP="00E31A97">
      <w:pPr>
        <w:tabs>
          <w:tab w:val="left" w:pos="1843"/>
        </w:tabs>
        <w:ind w:left="1843" w:hanging="1843"/>
        <w:rPr>
          <w:rFonts w:eastAsia="Calibri" w:cs="Arial"/>
          <w:b/>
          <w:szCs w:val="20"/>
        </w:rPr>
      </w:pPr>
      <w:r w:rsidRPr="00E31A97">
        <w:rPr>
          <w:rFonts w:eastAsia="Calibri" w:cs="Arial"/>
          <w:szCs w:val="20"/>
        </w:rPr>
        <w:t>11.55 – 12.25</w:t>
      </w:r>
      <w:r w:rsidRPr="00E31A97">
        <w:rPr>
          <w:rFonts w:eastAsia="Calibri" w:cs="Arial"/>
          <w:szCs w:val="20"/>
        </w:rPr>
        <w:tab/>
      </w:r>
      <w:r w:rsidRPr="007B6893">
        <w:rPr>
          <w:rFonts w:eastAsia="Calibri" w:cs="Arial"/>
          <w:szCs w:val="20"/>
        </w:rPr>
        <w:t>Rutger den Hollander</w:t>
      </w:r>
      <w:r w:rsidR="009E54B1" w:rsidRPr="007B6893">
        <w:rPr>
          <w:rFonts w:eastAsia="Calibri" w:cs="Arial"/>
          <w:szCs w:val="20"/>
        </w:rPr>
        <w:t>/Marjolein Tanke</w:t>
      </w:r>
      <w:r w:rsidRPr="007B6893">
        <w:rPr>
          <w:rFonts w:eastAsia="Calibri" w:cs="Arial"/>
          <w:szCs w:val="20"/>
        </w:rPr>
        <w:t xml:space="preserve"> –</w:t>
      </w:r>
      <w:r w:rsidR="007B6893" w:rsidRPr="007B6893">
        <w:rPr>
          <w:rFonts w:eastAsia="Calibri" w:cs="Arial"/>
          <w:szCs w:val="20"/>
        </w:rPr>
        <w:t xml:space="preserve"> Coaching met Super Brains, de eerste data</w:t>
      </w:r>
    </w:p>
    <w:p w:rsidR="007B6893" w:rsidRPr="00E31A97" w:rsidRDefault="007B6893" w:rsidP="00E31A97">
      <w:pPr>
        <w:tabs>
          <w:tab w:val="left" w:pos="1843"/>
        </w:tabs>
        <w:ind w:left="1843" w:hanging="1843"/>
        <w:rPr>
          <w:rFonts w:eastAsia="Calibri" w:cs="Arial"/>
          <w:szCs w:val="20"/>
        </w:rPr>
      </w:pPr>
    </w:p>
    <w:p w:rsidR="00E31A97" w:rsidRPr="009E54B1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 w:rsidRPr="009E54B1">
        <w:rPr>
          <w:rFonts w:eastAsia="Calibri" w:cs="Arial"/>
          <w:szCs w:val="20"/>
        </w:rPr>
        <w:t>12.25 – 13.30</w:t>
      </w:r>
      <w:r w:rsidRPr="009E54B1">
        <w:rPr>
          <w:rFonts w:eastAsia="Calibri" w:cs="Arial"/>
          <w:szCs w:val="20"/>
        </w:rPr>
        <w:tab/>
      </w:r>
      <w:proofErr w:type="spellStart"/>
      <w:r w:rsidRPr="009E54B1">
        <w:rPr>
          <w:rFonts w:eastAsia="Calibri" w:cs="Arial"/>
          <w:szCs w:val="20"/>
        </w:rPr>
        <w:t>Teamfoto</w:t>
      </w:r>
      <w:proofErr w:type="spellEnd"/>
      <w:r w:rsidRPr="009E54B1">
        <w:rPr>
          <w:rFonts w:eastAsia="Calibri" w:cs="Arial"/>
          <w:szCs w:val="20"/>
        </w:rPr>
        <w:t xml:space="preserve"> en lunch</w:t>
      </w:r>
    </w:p>
    <w:p w:rsidR="00E31A97" w:rsidRPr="009E54B1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</w:p>
    <w:p w:rsidR="00E31A97" w:rsidRPr="009E54B1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 w:rsidRPr="009E54B1">
        <w:rPr>
          <w:rFonts w:eastAsia="Calibri" w:cs="Arial"/>
          <w:szCs w:val="20"/>
        </w:rPr>
        <w:t>13.30 – 14.30</w:t>
      </w:r>
      <w:r w:rsidRPr="009E54B1">
        <w:rPr>
          <w:rFonts w:eastAsia="Calibri" w:cs="Arial"/>
          <w:szCs w:val="20"/>
        </w:rPr>
        <w:tab/>
        <w:t xml:space="preserve">Eerste ronde workshops </w:t>
      </w:r>
    </w:p>
    <w:p w:rsidR="00E31A97" w:rsidRPr="009E54B1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 w:rsidRPr="009E54B1">
        <w:rPr>
          <w:rFonts w:eastAsia="Calibri" w:cs="Arial"/>
          <w:szCs w:val="20"/>
        </w:rPr>
        <w:t>14.30 – 15.00</w:t>
      </w:r>
      <w:r w:rsidRPr="009E54B1">
        <w:rPr>
          <w:rFonts w:eastAsia="Calibri" w:cs="Arial"/>
          <w:szCs w:val="20"/>
        </w:rPr>
        <w:tab/>
        <w:t>Pauze</w:t>
      </w:r>
    </w:p>
    <w:p w:rsidR="00E31A97" w:rsidRPr="009E54B1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 w:rsidRPr="009E54B1">
        <w:rPr>
          <w:rFonts w:eastAsia="Calibri" w:cs="Arial"/>
          <w:szCs w:val="20"/>
        </w:rPr>
        <w:t>15.00 – 16.00</w:t>
      </w:r>
      <w:r w:rsidRPr="009E54B1">
        <w:rPr>
          <w:rFonts w:eastAsia="Calibri" w:cs="Arial"/>
          <w:szCs w:val="20"/>
        </w:rPr>
        <w:tab/>
        <w:t>Tweede ronde workshops</w:t>
      </w:r>
    </w:p>
    <w:p w:rsidR="00E31A97" w:rsidRPr="009E54B1" w:rsidRDefault="00E31A97" w:rsidP="00E31A97">
      <w:pPr>
        <w:tabs>
          <w:tab w:val="left" w:pos="1843"/>
        </w:tabs>
        <w:rPr>
          <w:rFonts w:eastAsia="Calibri" w:cs="Arial"/>
          <w:szCs w:val="20"/>
        </w:rPr>
      </w:pPr>
      <w:r w:rsidRPr="009E54B1">
        <w:rPr>
          <w:rFonts w:eastAsia="Calibri" w:cs="Arial"/>
          <w:szCs w:val="20"/>
        </w:rPr>
        <w:t>16.00 – 17.00</w:t>
      </w:r>
      <w:r w:rsidRPr="009E54B1">
        <w:rPr>
          <w:rFonts w:eastAsia="Calibri" w:cs="Arial"/>
          <w:szCs w:val="20"/>
        </w:rPr>
        <w:tab/>
        <w:t>Borrel</w:t>
      </w:r>
    </w:p>
    <w:p w:rsidR="00720497" w:rsidRPr="00000F1E" w:rsidRDefault="00720497" w:rsidP="00720497">
      <w:pPr>
        <w:pBdr>
          <w:bottom w:val="single" w:sz="12" w:space="1" w:color="auto"/>
        </w:pBdr>
        <w:rPr>
          <w:rFonts w:cs="Arial"/>
          <w:b/>
          <w:color w:val="0070C0"/>
          <w:sz w:val="22"/>
        </w:rPr>
      </w:pPr>
    </w:p>
    <w:p w:rsidR="00720497" w:rsidRPr="00000F1E" w:rsidRDefault="00720497" w:rsidP="00720497">
      <w:pPr>
        <w:rPr>
          <w:rFonts w:cs="Arial"/>
          <w:b/>
          <w:color w:val="0070C0"/>
          <w:sz w:val="22"/>
        </w:rPr>
      </w:pPr>
    </w:p>
    <w:p w:rsidR="002A52BD" w:rsidRDefault="00720497" w:rsidP="00ED6BC5">
      <w:pPr>
        <w:jc w:val="center"/>
        <w:rPr>
          <w:rFonts w:cs="Arial"/>
          <w:b/>
          <w:color w:val="0070C0"/>
          <w:sz w:val="22"/>
        </w:rPr>
      </w:pPr>
      <w:r w:rsidRPr="00000F1E">
        <w:rPr>
          <w:rFonts w:cs="Arial"/>
          <w:b/>
          <w:color w:val="0070C0"/>
          <w:sz w:val="22"/>
        </w:rPr>
        <w:lastRenderedPageBreak/>
        <w:t>Workshops</w:t>
      </w:r>
    </w:p>
    <w:p w:rsidR="00ED6BC5" w:rsidRDefault="00ED6BC5" w:rsidP="00ED6BC5">
      <w:pPr>
        <w:rPr>
          <w:rFonts w:cs="Arial"/>
          <w:b/>
          <w:color w:val="0070C0"/>
          <w:sz w:val="22"/>
        </w:rPr>
      </w:pPr>
    </w:p>
    <w:tbl>
      <w:tblPr>
        <w:tblW w:w="6741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051"/>
        <w:gridCol w:w="3262"/>
      </w:tblGrid>
      <w:tr w:rsidR="00ED6BC5" w:rsidRPr="00ED6BC5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C5" w:rsidRPr="00ED6BC5" w:rsidRDefault="00ED6BC5">
            <w:pPr>
              <w:rPr>
                <w:rFonts w:cs="Arial"/>
                <w:szCs w:val="20"/>
              </w:rPr>
            </w:pPr>
            <w:proofErr w:type="spellStart"/>
            <w:r w:rsidRPr="00ED6BC5">
              <w:rPr>
                <w:rFonts w:cs="Arial"/>
                <w:szCs w:val="20"/>
              </w:rPr>
              <w:t>Nr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C5" w:rsidRDefault="00ED6BC5">
            <w:pPr>
              <w:rPr>
                <w:rFonts w:cs="Arial"/>
                <w:b/>
                <w:szCs w:val="20"/>
              </w:rPr>
            </w:pPr>
            <w:r w:rsidRPr="00ED6BC5">
              <w:rPr>
                <w:rFonts w:cs="Arial"/>
                <w:b/>
                <w:szCs w:val="20"/>
              </w:rPr>
              <w:t>1</w:t>
            </w:r>
            <w:r w:rsidRPr="00ED6BC5">
              <w:rPr>
                <w:rFonts w:cs="Arial"/>
                <w:b/>
                <w:szCs w:val="20"/>
                <w:vertAlign w:val="superscript"/>
              </w:rPr>
              <w:t>e</w:t>
            </w:r>
            <w:r>
              <w:rPr>
                <w:rFonts w:cs="Arial"/>
                <w:b/>
                <w:szCs w:val="20"/>
              </w:rPr>
              <w:t xml:space="preserve"> ronde</w:t>
            </w:r>
          </w:p>
          <w:p w:rsidR="00ED6BC5" w:rsidRPr="00ED6BC5" w:rsidRDefault="00ED6B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C5" w:rsidRPr="00ED6BC5" w:rsidRDefault="00ED6BC5">
            <w:pPr>
              <w:rPr>
                <w:rFonts w:cs="Arial"/>
                <w:b/>
                <w:szCs w:val="20"/>
              </w:rPr>
            </w:pPr>
            <w:r w:rsidRPr="00ED6BC5">
              <w:rPr>
                <w:rFonts w:cs="Arial"/>
                <w:b/>
                <w:szCs w:val="20"/>
              </w:rPr>
              <w:t>2</w:t>
            </w:r>
            <w:r w:rsidRPr="00ED6BC5">
              <w:rPr>
                <w:rFonts w:cs="Arial"/>
                <w:b/>
                <w:szCs w:val="20"/>
                <w:vertAlign w:val="superscript"/>
              </w:rPr>
              <w:t>e</w:t>
            </w:r>
            <w:r w:rsidRPr="00ED6BC5">
              <w:rPr>
                <w:rFonts w:cs="Arial"/>
                <w:b/>
                <w:szCs w:val="20"/>
              </w:rPr>
              <w:t xml:space="preserve"> ronde</w:t>
            </w:r>
          </w:p>
        </w:tc>
      </w:tr>
      <w:tr w:rsidR="00307D7A" w:rsidRPr="00ED6BC5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A" w:rsidRPr="00ED6BC5" w:rsidRDefault="00307D7A">
            <w:pPr>
              <w:rPr>
                <w:rFonts w:cs="Arial"/>
                <w:szCs w:val="20"/>
              </w:rPr>
            </w:pPr>
            <w:r w:rsidRPr="00ED6BC5">
              <w:rPr>
                <w:rFonts w:cs="Arial"/>
                <w:szCs w:val="20"/>
              </w:rPr>
              <w:t>1</w:t>
            </w: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307D7A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 xml:space="preserve">ADHD of toch autisme?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295382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 xml:space="preserve">ADHD of toch autisme? </w:t>
            </w:r>
          </w:p>
        </w:tc>
      </w:tr>
      <w:tr w:rsidR="00307D7A" w:rsidRPr="00ED6BC5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A" w:rsidRPr="00ED6BC5" w:rsidRDefault="00307D7A">
            <w:pPr>
              <w:rPr>
                <w:rFonts w:cs="Arial"/>
                <w:szCs w:val="20"/>
              </w:rPr>
            </w:pPr>
            <w:r w:rsidRPr="00ED6BC5">
              <w:rPr>
                <w:rFonts w:cs="Arial"/>
                <w:szCs w:val="20"/>
              </w:rPr>
              <w:t>2</w:t>
            </w: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307D7A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>Behandeling ADHD met comorbide persoonlijkheidsproblematiek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295382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>Behandeling ADHD met comorbide persoonlijkheidsproblematiek</w:t>
            </w:r>
          </w:p>
        </w:tc>
      </w:tr>
      <w:tr w:rsidR="00307D7A" w:rsidRPr="00ED6BC5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A" w:rsidRPr="00ED6BC5" w:rsidRDefault="00307D7A">
            <w:pPr>
              <w:rPr>
                <w:rFonts w:cs="Arial"/>
                <w:szCs w:val="20"/>
              </w:rPr>
            </w:pPr>
            <w:r w:rsidRPr="00ED6BC5">
              <w:rPr>
                <w:rFonts w:cs="Arial"/>
                <w:szCs w:val="20"/>
              </w:rPr>
              <w:t>3</w:t>
            </w: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307D7A">
            <w:pPr>
              <w:rPr>
                <w:rFonts w:cs="Arial"/>
                <w:bCs/>
                <w:szCs w:val="20"/>
              </w:rPr>
            </w:pPr>
            <w:r w:rsidRPr="00307D7A">
              <w:rPr>
                <w:rFonts w:cs="Arial"/>
                <w:bCs/>
                <w:szCs w:val="20"/>
              </w:rPr>
              <w:t>Premenstruele en postnatale stemmingsproblemen bij vrouwen met ADHD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295382">
            <w:pPr>
              <w:rPr>
                <w:rFonts w:cs="Arial"/>
                <w:bCs/>
                <w:szCs w:val="20"/>
              </w:rPr>
            </w:pPr>
            <w:r w:rsidRPr="00307D7A">
              <w:rPr>
                <w:rFonts w:cs="Arial"/>
                <w:bCs/>
                <w:szCs w:val="20"/>
              </w:rPr>
              <w:t>Premenstruele en postnatale stemmingsproblemen bij vrouwen met ADHD</w:t>
            </w:r>
          </w:p>
        </w:tc>
      </w:tr>
      <w:tr w:rsidR="00307D7A" w:rsidRPr="00ED6BC5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A" w:rsidRPr="00ED6BC5" w:rsidRDefault="00307D7A">
            <w:pPr>
              <w:rPr>
                <w:rFonts w:cs="Arial"/>
                <w:szCs w:val="20"/>
              </w:rPr>
            </w:pPr>
            <w:r w:rsidRPr="00ED6BC5">
              <w:rPr>
                <w:rFonts w:cs="Arial"/>
                <w:szCs w:val="20"/>
              </w:rPr>
              <w:t>4</w:t>
            </w: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307D7A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>Chronotherapie bij ADHD: resultaten van de FASE studie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295382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>Chronotherapie bij ADHD: resultaten van de FASE studie</w:t>
            </w:r>
          </w:p>
        </w:tc>
      </w:tr>
      <w:tr w:rsidR="00307D7A" w:rsidRPr="007B6893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A" w:rsidRPr="00ED6BC5" w:rsidRDefault="00307D7A">
            <w:pPr>
              <w:rPr>
                <w:rFonts w:cs="Arial"/>
                <w:szCs w:val="20"/>
              </w:rPr>
            </w:pPr>
            <w:r w:rsidRPr="00ED6BC5">
              <w:rPr>
                <w:rFonts w:cs="Arial"/>
                <w:szCs w:val="20"/>
              </w:rPr>
              <w:t>5</w:t>
            </w: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307D7A">
            <w:pPr>
              <w:rPr>
                <w:rFonts w:cs="Arial"/>
                <w:bCs/>
                <w:szCs w:val="20"/>
                <w:lang w:val="en-GB"/>
              </w:rPr>
            </w:pPr>
            <w:proofErr w:type="spellStart"/>
            <w:r w:rsidRPr="00307D7A">
              <w:rPr>
                <w:rFonts w:cs="Arial"/>
                <w:bCs/>
                <w:szCs w:val="20"/>
                <w:lang w:val="en-GB"/>
              </w:rPr>
              <w:t>Resultaten</w:t>
            </w:r>
            <w:proofErr w:type="spellEnd"/>
            <w:r w:rsidRPr="00307D7A">
              <w:rPr>
                <w:rFonts w:cs="Arial"/>
                <w:bCs/>
                <w:szCs w:val="20"/>
                <w:lang w:val="en-GB"/>
              </w:rPr>
              <w:t xml:space="preserve"> Looking into the eye of ADHD </w:t>
            </w:r>
            <w:proofErr w:type="spellStart"/>
            <w:r w:rsidRPr="00307D7A">
              <w:rPr>
                <w:rFonts w:cs="Arial"/>
                <w:bCs/>
                <w:szCs w:val="20"/>
                <w:lang w:val="en-GB"/>
              </w:rPr>
              <w:t>onderzoek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295382">
            <w:pPr>
              <w:rPr>
                <w:rFonts w:cs="Arial"/>
                <w:bCs/>
                <w:szCs w:val="20"/>
                <w:lang w:val="en-GB"/>
              </w:rPr>
            </w:pPr>
            <w:proofErr w:type="spellStart"/>
            <w:r w:rsidRPr="00307D7A">
              <w:rPr>
                <w:rFonts w:cs="Arial"/>
                <w:bCs/>
                <w:szCs w:val="20"/>
                <w:lang w:val="en-GB"/>
              </w:rPr>
              <w:t>Resultaten</w:t>
            </w:r>
            <w:proofErr w:type="spellEnd"/>
            <w:r w:rsidRPr="00307D7A">
              <w:rPr>
                <w:rFonts w:cs="Arial"/>
                <w:bCs/>
                <w:szCs w:val="20"/>
                <w:lang w:val="en-GB"/>
              </w:rPr>
              <w:t xml:space="preserve"> Looking into the eye of ADHD </w:t>
            </w:r>
            <w:proofErr w:type="spellStart"/>
            <w:r w:rsidRPr="00307D7A">
              <w:rPr>
                <w:rFonts w:cs="Arial"/>
                <w:bCs/>
                <w:szCs w:val="20"/>
                <w:lang w:val="en-GB"/>
              </w:rPr>
              <w:t>onderzoek</w:t>
            </w:r>
            <w:proofErr w:type="spellEnd"/>
          </w:p>
        </w:tc>
      </w:tr>
      <w:tr w:rsidR="00307D7A" w:rsidRPr="00ED6BC5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A" w:rsidRPr="00ED6BC5" w:rsidRDefault="00307D7A">
            <w:pPr>
              <w:rPr>
                <w:rFonts w:cs="Arial"/>
                <w:szCs w:val="20"/>
              </w:rPr>
            </w:pPr>
            <w:r w:rsidRPr="00ED6BC5">
              <w:rPr>
                <w:rFonts w:cs="Arial"/>
                <w:szCs w:val="20"/>
              </w:rPr>
              <w:t>6</w:t>
            </w: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307D7A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>ADHD behandeling bij ouderen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295382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>ADHD behandeling bij ouderen</w:t>
            </w:r>
          </w:p>
        </w:tc>
      </w:tr>
      <w:tr w:rsidR="00307D7A" w:rsidRPr="00ED6BC5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A" w:rsidRPr="00ED6BC5" w:rsidRDefault="00307D7A">
            <w:pPr>
              <w:rPr>
                <w:rFonts w:cs="Arial"/>
                <w:szCs w:val="20"/>
              </w:rPr>
            </w:pPr>
            <w:r w:rsidRPr="00ED6BC5">
              <w:rPr>
                <w:rFonts w:cs="Arial"/>
                <w:szCs w:val="20"/>
              </w:rPr>
              <w:t>7</w:t>
            </w: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307D7A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>GAS en ADHD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295382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>GAS en ADHD</w:t>
            </w:r>
          </w:p>
        </w:tc>
      </w:tr>
      <w:tr w:rsidR="00307D7A" w:rsidRPr="00ED6BC5" w:rsidTr="00307D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A" w:rsidRPr="00ED6BC5" w:rsidRDefault="00307D7A">
            <w:pPr>
              <w:rPr>
                <w:rFonts w:cs="Arial"/>
                <w:szCs w:val="20"/>
              </w:rPr>
            </w:pPr>
            <w:r w:rsidRPr="00ED6BC5">
              <w:rPr>
                <w:rFonts w:cs="Arial"/>
                <w:szCs w:val="20"/>
              </w:rPr>
              <w:t>8</w:t>
            </w:r>
          </w:p>
          <w:p w:rsidR="00307D7A" w:rsidRPr="00ED6BC5" w:rsidRDefault="00307D7A">
            <w:pPr>
              <w:rPr>
                <w:rFonts w:cs="Arial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307D7A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 xml:space="preserve">Zou het </w:t>
            </w:r>
            <w:proofErr w:type="spellStart"/>
            <w:r w:rsidRPr="00307D7A">
              <w:rPr>
                <w:rFonts w:cs="Arial"/>
                <w:bCs/>
                <w:color w:val="000000"/>
                <w:szCs w:val="20"/>
              </w:rPr>
              <w:t>Tourette</w:t>
            </w:r>
            <w:proofErr w:type="spellEnd"/>
            <w:r w:rsidRPr="00307D7A">
              <w:rPr>
                <w:rFonts w:cs="Arial"/>
                <w:bCs/>
                <w:color w:val="000000"/>
                <w:szCs w:val="20"/>
              </w:rPr>
              <w:t xml:space="preserve"> kunnen zijn? Overeenkomsten, verschillen, wederzijdse beïnvloeding en behandeling van ADHD en tics/</w:t>
            </w:r>
            <w:proofErr w:type="spellStart"/>
            <w:r w:rsidRPr="00307D7A">
              <w:rPr>
                <w:rFonts w:cs="Arial"/>
                <w:bCs/>
                <w:color w:val="000000"/>
                <w:szCs w:val="20"/>
              </w:rPr>
              <w:t>Tourette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7A" w:rsidRPr="00307D7A" w:rsidRDefault="00307D7A" w:rsidP="00295382">
            <w:pPr>
              <w:rPr>
                <w:rFonts w:cs="Arial"/>
                <w:bCs/>
                <w:color w:val="000000"/>
                <w:szCs w:val="20"/>
              </w:rPr>
            </w:pPr>
            <w:r w:rsidRPr="00307D7A">
              <w:rPr>
                <w:rFonts w:cs="Arial"/>
                <w:bCs/>
                <w:color w:val="000000"/>
                <w:szCs w:val="20"/>
              </w:rPr>
              <w:t xml:space="preserve">Zou het </w:t>
            </w:r>
            <w:proofErr w:type="spellStart"/>
            <w:r w:rsidRPr="00307D7A">
              <w:rPr>
                <w:rFonts w:cs="Arial"/>
                <w:bCs/>
                <w:color w:val="000000"/>
                <w:szCs w:val="20"/>
              </w:rPr>
              <w:t>Tourette</w:t>
            </w:r>
            <w:proofErr w:type="spellEnd"/>
            <w:r w:rsidRPr="00307D7A">
              <w:rPr>
                <w:rFonts w:cs="Arial"/>
                <w:bCs/>
                <w:color w:val="000000"/>
                <w:szCs w:val="20"/>
              </w:rPr>
              <w:t xml:space="preserve"> kunnen zijn? Overeenkomsten, verschillen, wederzijdse beïnvloeding en behandeling van ADHD en tics/</w:t>
            </w:r>
            <w:proofErr w:type="spellStart"/>
            <w:r w:rsidRPr="00307D7A">
              <w:rPr>
                <w:rFonts w:cs="Arial"/>
                <w:bCs/>
                <w:color w:val="000000"/>
                <w:szCs w:val="20"/>
              </w:rPr>
              <w:t>Tourette</w:t>
            </w:r>
            <w:proofErr w:type="spellEnd"/>
          </w:p>
        </w:tc>
      </w:tr>
    </w:tbl>
    <w:p w:rsidR="00ED6BC5" w:rsidRDefault="00ED6BC5" w:rsidP="00ED6BC5">
      <w:pPr>
        <w:rPr>
          <w:rFonts w:cs="Arial"/>
          <w:b/>
          <w:color w:val="0070C0"/>
          <w:sz w:val="22"/>
        </w:rPr>
      </w:pPr>
    </w:p>
    <w:p w:rsidR="00ED6BC5" w:rsidRPr="00D03AC8" w:rsidRDefault="00ED6BC5" w:rsidP="00ED6BC5">
      <w:pPr>
        <w:rPr>
          <w:rFonts w:cs="Arial"/>
          <w:b/>
          <w:color w:val="0070C0"/>
          <w:sz w:val="22"/>
        </w:rPr>
      </w:pPr>
    </w:p>
    <w:p w:rsidR="00ED6BC5" w:rsidRPr="00D03AC8" w:rsidRDefault="00ED6BC5" w:rsidP="00ED6BC5">
      <w:pPr>
        <w:rPr>
          <w:rFonts w:cs="Arial"/>
          <w:b/>
          <w:color w:val="0070C0"/>
          <w:sz w:val="22"/>
        </w:rPr>
      </w:pPr>
    </w:p>
    <w:p w:rsidR="00ED6BC5" w:rsidRDefault="00ED6BC5" w:rsidP="00ED6BC5">
      <w:pPr>
        <w:rPr>
          <w:rFonts w:cs="Arial"/>
          <w:b/>
          <w:color w:val="0070C0"/>
          <w:sz w:val="22"/>
        </w:rPr>
      </w:pPr>
    </w:p>
    <w:p w:rsidR="00ED6BC5" w:rsidRPr="00ED6BC5" w:rsidRDefault="00ED6BC5" w:rsidP="00ED6BC5">
      <w:pPr>
        <w:rPr>
          <w:rFonts w:cs="Arial"/>
          <w:b/>
          <w:color w:val="0070C0"/>
          <w:sz w:val="22"/>
        </w:rPr>
      </w:pPr>
    </w:p>
    <w:p w:rsidR="002A52BD" w:rsidRPr="00D03AC8" w:rsidRDefault="002A52BD" w:rsidP="00720497">
      <w:pPr>
        <w:jc w:val="center"/>
        <w:rPr>
          <w:rFonts w:cs="Arial"/>
          <w:b/>
          <w:color w:val="0070C0"/>
          <w:sz w:val="22"/>
        </w:rPr>
      </w:pPr>
    </w:p>
    <w:p w:rsidR="002A52BD" w:rsidRPr="00D03AC8" w:rsidRDefault="002A52BD" w:rsidP="00720497">
      <w:pPr>
        <w:jc w:val="center"/>
        <w:rPr>
          <w:rFonts w:cs="Arial"/>
          <w:b/>
          <w:color w:val="0070C0"/>
          <w:sz w:val="22"/>
        </w:rPr>
      </w:pPr>
    </w:p>
    <w:p w:rsidR="002A52BD" w:rsidRPr="00D03AC8" w:rsidRDefault="002A52BD" w:rsidP="00720497">
      <w:pPr>
        <w:jc w:val="center"/>
        <w:rPr>
          <w:rFonts w:cs="Arial"/>
          <w:b/>
          <w:color w:val="0070C0"/>
          <w:sz w:val="22"/>
        </w:rPr>
      </w:pPr>
    </w:p>
    <w:p w:rsidR="002A52BD" w:rsidRPr="00D03AC8" w:rsidRDefault="002A52BD" w:rsidP="00720497">
      <w:pPr>
        <w:jc w:val="center"/>
        <w:rPr>
          <w:rFonts w:cs="Arial"/>
          <w:b/>
          <w:color w:val="0070C0"/>
          <w:sz w:val="22"/>
        </w:rPr>
      </w:pPr>
    </w:p>
    <w:p w:rsidR="002A52BD" w:rsidRPr="00D03AC8" w:rsidRDefault="002A52BD" w:rsidP="00720497">
      <w:pPr>
        <w:jc w:val="center"/>
        <w:rPr>
          <w:rFonts w:cs="Arial"/>
          <w:b/>
          <w:color w:val="0070C0"/>
          <w:sz w:val="22"/>
        </w:rPr>
      </w:pPr>
    </w:p>
    <w:p w:rsidR="00242802" w:rsidRPr="00D03AC8" w:rsidRDefault="00242802" w:rsidP="00720497">
      <w:pPr>
        <w:jc w:val="center"/>
        <w:rPr>
          <w:rFonts w:cs="Arial"/>
          <w:b/>
          <w:color w:val="0070C0"/>
          <w:sz w:val="22"/>
        </w:rPr>
      </w:pPr>
    </w:p>
    <w:p w:rsidR="00242802" w:rsidRPr="00D03AC8" w:rsidRDefault="00242802" w:rsidP="00720497">
      <w:pPr>
        <w:jc w:val="center"/>
        <w:rPr>
          <w:rFonts w:cs="Arial"/>
          <w:b/>
          <w:color w:val="0070C0"/>
          <w:sz w:val="22"/>
        </w:rPr>
      </w:pPr>
    </w:p>
    <w:p w:rsidR="002A52BD" w:rsidRPr="00000F1E" w:rsidRDefault="00E16832" w:rsidP="00720497">
      <w:pPr>
        <w:jc w:val="center"/>
        <w:rPr>
          <w:rFonts w:cs="Arial"/>
          <w:b/>
          <w:color w:val="0070C0"/>
          <w:sz w:val="22"/>
          <w:lang w:val="en-GB"/>
        </w:rPr>
      </w:pPr>
      <w:r>
        <w:rPr>
          <w:rFonts w:cs="Arial"/>
          <w:b/>
          <w:noProof/>
          <w:color w:val="0070C0"/>
          <w:sz w:val="22"/>
          <w:lang w:eastAsia="nl-NL"/>
        </w:rPr>
        <w:lastRenderedPageBreak/>
        <w:drawing>
          <wp:inline distT="0" distB="0" distL="0" distR="0">
            <wp:extent cx="4410710" cy="2940685"/>
            <wp:effectExtent l="133350" t="114300" r="142240" b="1644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2940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73CB" w:rsidRDefault="007E73CB" w:rsidP="00720497">
      <w:pPr>
        <w:jc w:val="center"/>
        <w:rPr>
          <w:rFonts w:cs="Arial"/>
          <w:b/>
          <w:color w:val="0070C0"/>
          <w:sz w:val="24"/>
          <w:szCs w:val="24"/>
        </w:rPr>
      </w:pPr>
    </w:p>
    <w:p w:rsidR="00CF7B11" w:rsidRDefault="00404988" w:rsidP="00720497">
      <w:pPr>
        <w:jc w:val="center"/>
        <w:rPr>
          <w:rFonts w:cs="Arial"/>
          <w:b/>
          <w:color w:val="0070C0"/>
          <w:sz w:val="24"/>
          <w:szCs w:val="24"/>
        </w:rPr>
      </w:pPr>
      <w:proofErr w:type="spellStart"/>
      <w:r w:rsidRPr="00CF7B11">
        <w:rPr>
          <w:rFonts w:cs="Arial"/>
          <w:b/>
          <w:color w:val="0070C0"/>
          <w:sz w:val="24"/>
          <w:szCs w:val="24"/>
        </w:rPr>
        <w:t>Teamfoto</w:t>
      </w:r>
      <w:proofErr w:type="spellEnd"/>
      <w:r w:rsidRPr="00CF7B11">
        <w:rPr>
          <w:rFonts w:cs="Arial"/>
          <w:b/>
          <w:color w:val="0070C0"/>
          <w:sz w:val="24"/>
          <w:szCs w:val="24"/>
        </w:rPr>
        <w:t xml:space="preserve"> </w:t>
      </w:r>
    </w:p>
    <w:p w:rsidR="00404988" w:rsidRPr="00CF7B11" w:rsidRDefault="00CF7B11" w:rsidP="00CF7B11">
      <w:pPr>
        <w:jc w:val="center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landelijk</w:t>
      </w:r>
      <w:r w:rsidR="00F97463" w:rsidRPr="00CF7B11">
        <w:rPr>
          <w:rFonts w:cs="Arial"/>
          <w:b/>
          <w:color w:val="0070C0"/>
          <w:sz w:val="24"/>
          <w:szCs w:val="24"/>
        </w:rPr>
        <w:t xml:space="preserve"> PsyQ ADHD Congres</w:t>
      </w:r>
    </w:p>
    <w:p w:rsidR="00404988" w:rsidRPr="00CF7B11" w:rsidRDefault="00E16832" w:rsidP="00720497">
      <w:pPr>
        <w:jc w:val="center"/>
        <w:rPr>
          <w:rFonts w:cs="Arial"/>
          <w:b/>
          <w:color w:val="0070C0"/>
          <w:sz w:val="24"/>
          <w:szCs w:val="24"/>
        </w:rPr>
      </w:pPr>
      <w:r w:rsidRPr="00CF7B11">
        <w:rPr>
          <w:rFonts w:cs="Arial"/>
          <w:b/>
          <w:color w:val="0070C0"/>
          <w:sz w:val="24"/>
          <w:szCs w:val="24"/>
        </w:rPr>
        <w:t>11 oktober 2019</w:t>
      </w: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16059E" w:rsidRDefault="0016059E" w:rsidP="00720497">
      <w:pPr>
        <w:jc w:val="center"/>
        <w:rPr>
          <w:rFonts w:cs="Arial"/>
          <w:b/>
          <w:color w:val="0070C0"/>
          <w:szCs w:val="20"/>
        </w:rPr>
      </w:pPr>
    </w:p>
    <w:p w:rsidR="0016059E" w:rsidRDefault="0016059E" w:rsidP="00720497">
      <w:pPr>
        <w:jc w:val="center"/>
        <w:rPr>
          <w:rFonts w:cs="Arial"/>
          <w:b/>
          <w:color w:val="0070C0"/>
          <w:szCs w:val="20"/>
        </w:rPr>
      </w:pPr>
    </w:p>
    <w:p w:rsidR="0016059E" w:rsidRDefault="0016059E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Default="002703D2" w:rsidP="00720497">
      <w:pPr>
        <w:jc w:val="center"/>
        <w:rPr>
          <w:rFonts w:cs="Arial"/>
          <w:b/>
          <w:color w:val="0070C0"/>
          <w:szCs w:val="20"/>
        </w:rPr>
      </w:pPr>
    </w:p>
    <w:p w:rsidR="002703D2" w:rsidRPr="00921FCC" w:rsidRDefault="002703D2" w:rsidP="002703D2">
      <w:pPr>
        <w:keepNext/>
        <w:jc w:val="center"/>
        <w:outlineLvl w:val="3"/>
        <w:rPr>
          <w:rFonts w:eastAsia="Times New Roman" w:cs="Arial"/>
        </w:rPr>
      </w:pPr>
      <w:r w:rsidRPr="00921FCC">
        <w:rPr>
          <w:rFonts w:eastAsia="Times New Roman" w:cs="Arial"/>
        </w:rPr>
        <w:t>Deze dag wordt georganiseerd door PsyQ Nederland in samenwerking met Parnassia Groep, Parnassia Groep Academie en Specialismegroepen</w:t>
      </w:r>
    </w:p>
    <w:p w:rsidR="002703D2" w:rsidRPr="00000F1E" w:rsidRDefault="002703D2" w:rsidP="00720497">
      <w:pPr>
        <w:jc w:val="center"/>
        <w:rPr>
          <w:rFonts w:cs="Arial"/>
          <w:b/>
          <w:color w:val="0070C0"/>
          <w:szCs w:val="20"/>
        </w:rPr>
      </w:pPr>
    </w:p>
    <w:sectPr w:rsidR="002703D2" w:rsidRPr="00000F1E" w:rsidSect="004A6D02">
      <w:footerReference w:type="even" r:id="rId14"/>
      <w:footerReference w:type="default" r:id="rId15"/>
      <w:headerReference w:type="first" r:id="rId16"/>
      <w:pgSz w:w="8419" w:h="11906" w:orient="landscape" w:code="9"/>
      <w:pgMar w:top="567" w:right="764" w:bottom="1134" w:left="709" w:header="284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91" w:rsidRDefault="00126491" w:rsidP="00452ABA">
      <w:pPr>
        <w:spacing w:line="240" w:lineRule="auto"/>
      </w:pPr>
      <w:r>
        <w:separator/>
      </w:r>
    </w:p>
  </w:endnote>
  <w:endnote w:type="continuationSeparator" w:id="0">
    <w:p w:rsidR="00126491" w:rsidRDefault="00126491" w:rsidP="00452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828"/>
      <w:docPartObj>
        <w:docPartGallery w:val="Page Numbers (Bottom of Page)"/>
        <w:docPartUnique/>
      </w:docPartObj>
    </w:sdtPr>
    <w:sdtEndPr/>
    <w:sdtContent>
      <w:p w:rsidR="007C7045" w:rsidRDefault="009345EC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9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81963"/>
      <w:docPartObj>
        <w:docPartGallery w:val="Page Numbers (Bottom of Page)"/>
        <w:docPartUnique/>
      </w:docPartObj>
    </w:sdtPr>
    <w:sdtEndPr/>
    <w:sdtContent>
      <w:p w:rsidR="007C7045" w:rsidRDefault="007C7045" w:rsidP="006C54D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9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91" w:rsidRDefault="00126491" w:rsidP="00452ABA">
      <w:pPr>
        <w:spacing w:line="240" w:lineRule="auto"/>
      </w:pPr>
      <w:r>
        <w:separator/>
      </w:r>
    </w:p>
  </w:footnote>
  <w:footnote w:type="continuationSeparator" w:id="0">
    <w:p w:rsidR="00126491" w:rsidRDefault="00126491" w:rsidP="00452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BA" w:rsidRDefault="00452AB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C176698" wp14:editId="48C7A4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24400"/>
          <wp:effectExtent l="0" t="0" r="3175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pa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6C7"/>
    <w:multiLevelType w:val="hybridMultilevel"/>
    <w:tmpl w:val="1EE8E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5B96"/>
    <w:multiLevelType w:val="hybridMultilevel"/>
    <w:tmpl w:val="A85A36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F07DD"/>
    <w:multiLevelType w:val="hybridMultilevel"/>
    <w:tmpl w:val="215A0530"/>
    <w:lvl w:ilvl="0" w:tplc="7B08875A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B2524"/>
    <w:multiLevelType w:val="hybridMultilevel"/>
    <w:tmpl w:val="4364DE8C"/>
    <w:lvl w:ilvl="0" w:tplc="2204753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53E07"/>
    <w:multiLevelType w:val="hybridMultilevel"/>
    <w:tmpl w:val="BF6658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23A03"/>
    <w:multiLevelType w:val="hybridMultilevel"/>
    <w:tmpl w:val="870EB4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844B9"/>
    <w:multiLevelType w:val="hybridMultilevel"/>
    <w:tmpl w:val="4F1A1CFE"/>
    <w:lvl w:ilvl="0" w:tplc="2204753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0DC2"/>
    <w:multiLevelType w:val="hybridMultilevel"/>
    <w:tmpl w:val="E9BA16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2F08E3"/>
    <w:multiLevelType w:val="hybridMultilevel"/>
    <w:tmpl w:val="4B1A7B52"/>
    <w:lvl w:ilvl="0" w:tplc="2500CAC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829FC"/>
    <w:multiLevelType w:val="hybridMultilevel"/>
    <w:tmpl w:val="E2BE2B12"/>
    <w:lvl w:ilvl="0" w:tplc="22047534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77D8F"/>
    <w:multiLevelType w:val="hybridMultilevel"/>
    <w:tmpl w:val="51CC85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CC1FF8"/>
    <w:multiLevelType w:val="hybridMultilevel"/>
    <w:tmpl w:val="359C1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64FF5"/>
    <w:multiLevelType w:val="hybridMultilevel"/>
    <w:tmpl w:val="4F224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9D117B"/>
    <w:multiLevelType w:val="hybridMultilevel"/>
    <w:tmpl w:val="81C49CD2"/>
    <w:lvl w:ilvl="0" w:tplc="2500CAC2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AB7453"/>
    <w:multiLevelType w:val="hybridMultilevel"/>
    <w:tmpl w:val="B8E01B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B55531"/>
    <w:multiLevelType w:val="hybridMultilevel"/>
    <w:tmpl w:val="1E645F20"/>
    <w:lvl w:ilvl="0" w:tplc="22047534">
      <w:numFmt w:val="bullet"/>
      <w:lvlText w:val="•"/>
      <w:lvlJc w:val="left"/>
      <w:pPr>
        <w:ind w:left="1425" w:hanging="705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1315E5"/>
    <w:multiLevelType w:val="hybridMultilevel"/>
    <w:tmpl w:val="B04C0706"/>
    <w:lvl w:ilvl="0" w:tplc="2204753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7234E"/>
    <w:multiLevelType w:val="hybridMultilevel"/>
    <w:tmpl w:val="2DE8AD4A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C9064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7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bookFoldPrint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A"/>
    <w:rsid w:val="00000F1E"/>
    <w:rsid w:val="00002DB0"/>
    <w:rsid w:val="00013B19"/>
    <w:rsid w:val="000277E0"/>
    <w:rsid w:val="00027D68"/>
    <w:rsid w:val="000326FF"/>
    <w:rsid w:val="0003788C"/>
    <w:rsid w:val="000531E1"/>
    <w:rsid w:val="00084392"/>
    <w:rsid w:val="000B6CD4"/>
    <w:rsid w:val="000B7272"/>
    <w:rsid w:val="000D0478"/>
    <w:rsid w:val="00100161"/>
    <w:rsid w:val="00126491"/>
    <w:rsid w:val="001417B0"/>
    <w:rsid w:val="00154EF1"/>
    <w:rsid w:val="0016059E"/>
    <w:rsid w:val="001854F8"/>
    <w:rsid w:val="001B4DEA"/>
    <w:rsid w:val="001E3961"/>
    <w:rsid w:val="001F67FA"/>
    <w:rsid w:val="00242802"/>
    <w:rsid w:val="00242D57"/>
    <w:rsid w:val="00256D73"/>
    <w:rsid w:val="002703D2"/>
    <w:rsid w:val="002A2CC1"/>
    <w:rsid w:val="002A52BD"/>
    <w:rsid w:val="002D4874"/>
    <w:rsid w:val="0030643A"/>
    <w:rsid w:val="00307D7A"/>
    <w:rsid w:val="0031604B"/>
    <w:rsid w:val="00372F4D"/>
    <w:rsid w:val="0037473B"/>
    <w:rsid w:val="00382C02"/>
    <w:rsid w:val="003934F7"/>
    <w:rsid w:val="003D3323"/>
    <w:rsid w:val="003E7513"/>
    <w:rsid w:val="004008E1"/>
    <w:rsid w:val="00404988"/>
    <w:rsid w:val="00413D78"/>
    <w:rsid w:val="00415B23"/>
    <w:rsid w:val="004276D0"/>
    <w:rsid w:val="00432FAF"/>
    <w:rsid w:val="004376F6"/>
    <w:rsid w:val="00452ABA"/>
    <w:rsid w:val="00453E15"/>
    <w:rsid w:val="00470F95"/>
    <w:rsid w:val="004736C9"/>
    <w:rsid w:val="004865D6"/>
    <w:rsid w:val="004A6D02"/>
    <w:rsid w:val="004C7E8F"/>
    <w:rsid w:val="004F7361"/>
    <w:rsid w:val="00502778"/>
    <w:rsid w:val="0050411B"/>
    <w:rsid w:val="00525C65"/>
    <w:rsid w:val="00535217"/>
    <w:rsid w:val="005462A7"/>
    <w:rsid w:val="005610E6"/>
    <w:rsid w:val="00562303"/>
    <w:rsid w:val="00564864"/>
    <w:rsid w:val="00577AF5"/>
    <w:rsid w:val="005B7A87"/>
    <w:rsid w:val="005D2E7B"/>
    <w:rsid w:val="005D5586"/>
    <w:rsid w:val="005D7770"/>
    <w:rsid w:val="00613CB3"/>
    <w:rsid w:val="006401EC"/>
    <w:rsid w:val="00642B1C"/>
    <w:rsid w:val="006505D0"/>
    <w:rsid w:val="00662511"/>
    <w:rsid w:val="00676B6B"/>
    <w:rsid w:val="006912B4"/>
    <w:rsid w:val="006A5799"/>
    <w:rsid w:val="006B19F4"/>
    <w:rsid w:val="006C14BA"/>
    <w:rsid w:val="006C4BD3"/>
    <w:rsid w:val="006C54D8"/>
    <w:rsid w:val="006D02BA"/>
    <w:rsid w:val="006F20F9"/>
    <w:rsid w:val="007138AE"/>
    <w:rsid w:val="0071655E"/>
    <w:rsid w:val="00720497"/>
    <w:rsid w:val="007844AD"/>
    <w:rsid w:val="00794956"/>
    <w:rsid w:val="007A4D30"/>
    <w:rsid w:val="007B6893"/>
    <w:rsid w:val="007C7045"/>
    <w:rsid w:val="007E266F"/>
    <w:rsid w:val="007E73CB"/>
    <w:rsid w:val="007F3B8E"/>
    <w:rsid w:val="00827786"/>
    <w:rsid w:val="00854369"/>
    <w:rsid w:val="008D773E"/>
    <w:rsid w:val="009074B9"/>
    <w:rsid w:val="0091791A"/>
    <w:rsid w:val="009345EC"/>
    <w:rsid w:val="009518B6"/>
    <w:rsid w:val="0095194C"/>
    <w:rsid w:val="0096641B"/>
    <w:rsid w:val="00970EF0"/>
    <w:rsid w:val="00973DFA"/>
    <w:rsid w:val="009961A3"/>
    <w:rsid w:val="009E16A5"/>
    <w:rsid w:val="009E54B1"/>
    <w:rsid w:val="00A25C0F"/>
    <w:rsid w:val="00A31D65"/>
    <w:rsid w:val="00A3718B"/>
    <w:rsid w:val="00A412A6"/>
    <w:rsid w:val="00A66A9D"/>
    <w:rsid w:val="00A87F05"/>
    <w:rsid w:val="00AA204F"/>
    <w:rsid w:val="00AC6C69"/>
    <w:rsid w:val="00AC76D1"/>
    <w:rsid w:val="00AD44BD"/>
    <w:rsid w:val="00AF5692"/>
    <w:rsid w:val="00B15A30"/>
    <w:rsid w:val="00B250A6"/>
    <w:rsid w:val="00B26EE8"/>
    <w:rsid w:val="00B4323D"/>
    <w:rsid w:val="00B56660"/>
    <w:rsid w:val="00BA035D"/>
    <w:rsid w:val="00BB78F2"/>
    <w:rsid w:val="00BC769A"/>
    <w:rsid w:val="00C13AD6"/>
    <w:rsid w:val="00C2518B"/>
    <w:rsid w:val="00C45859"/>
    <w:rsid w:val="00C57874"/>
    <w:rsid w:val="00C80079"/>
    <w:rsid w:val="00C816CB"/>
    <w:rsid w:val="00CA695F"/>
    <w:rsid w:val="00CB28CA"/>
    <w:rsid w:val="00CB41BD"/>
    <w:rsid w:val="00CF7B11"/>
    <w:rsid w:val="00D03AC8"/>
    <w:rsid w:val="00D1179B"/>
    <w:rsid w:val="00D651E3"/>
    <w:rsid w:val="00D967DA"/>
    <w:rsid w:val="00DA7337"/>
    <w:rsid w:val="00DB4D52"/>
    <w:rsid w:val="00DC37E5"/>
    <w:rsid w:val="00DF4E4F"/>
    <w:rsid w:val="00DF7E95"/>
    <w:rsid w:val="00E127F3"/>
    <w:rsid w:val="00E16832"/>
    <w:rsid w:val="00E20335"/>
    <w:rsid w:val="00E31A97"/>
    <w:rsid w:val="00E461A2"/>
    <w:rsid w:val="00E74FF8"/>
    <w:rsid w:val="00E850FE"/>
    <w:rsid w:val="00EB4AC6"/>
    <w:rsid w:val="00EB58EE"/>
    <w:rsid w:val="00EC02FA"/>
    <w:rsid w:val="00EC299F"/>
    <w:rsid w:val="00ED6BC5"/>
    <w:rsid w:val="00EE5177"/>
    <w:rsid w:val="00F10A84"/>
    <w:rsid w:val="00F14EAF"/>
    <w:rsid w:val="00F4368E"/>
    <w:rsid w:val="00F83D30"/>
    <w:rsid w:val="00F8775E"/>
    <w:rsid w:val="00F97463"/>
    <w:rsid w:val="00FA4263"/>
    <w:rsid w:val="00FA56B7"/>
    <w:rsid w:val="00FC0D16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35D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A25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nhideWhenUsed/>
    <w:qFormat/>
    <w:rsid w:val="007204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2A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2ABA"/>
  </w:style>
  <w:style w:type="paragraph" w:styleId="Voettekst">
    <w:name w:val="footer"/>
    <w:basedOn w:val="Standaard"/>
    <w:link w:val="VoettekstChar"/>
    <w:uiPriority w:val="99"/>
    <w:unhideWhenUsed/>
    <w:rsid w:val="00452A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2ABA"/>
  </w:style>
  <w:style w:type="paragraph" w:customStyle="1" w:styleId="FolderTitel">
    <w:name w:val="Folder Titel"/>
    <w:basedOn w:val="Standaard"/>
    <w:qFormat/>
    <w:rsid w:val="009E16A5"/>
    <w:pPr>
      <w:spacing w:line="240" w:lineRule="auto"/>
    </w:pPr>
    <w:rPr>
      <w:b/>
      <w:color w:val="00B7FF"/>
      <w:sz w:val="114"/>
    </w:rPr>
  </w:style>
  <w:style w:type="table" w:styleId="Tabelraster">
    <w:name w:val="Table Grid"/>
    <w:basedOn w:val="Standaardtabel"/>
    <w:uiPriority w:val="39"/>
    <w:rsid w:val="0047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derSubtitel">
    <w:name w:val="Folder Subtitel"/>
    <w:basedOn w:val="Standaard"/>
    <w:qFormat/>
    <w:rsid w:val="009E16A5"/>
    <w:pPr>
      <w:spacing w:line="240" w:lineRule="auto"/>
    </w:pPr>
    <w:rPr>
      <w:rFonts w:asciiTheme="majorHAnsi" w:hAnsiTheme="majorHAnsi"/>
      <w:color w:val="00B7FF"/>
      <w:sz w:val="54"/>
    </w:rPr>
  </w:style>
  <w:style w:type="paragraph" w:customStyle="1" w:styleId="Stijl1">
    <w:name w:val="Stijl1"/>
    <w:basedOn w:val="Standaard"/>
    <w:next w:val="Standaard"/>
    <w:uiPriority w:val="99"/>
    <w:unhideWhenUsed/>
    <w:qFormat/>
    <w:rsid w:val="00970EF0"/>
    <w:rPr>
      <w:b/>
      <w:sz w:val="50"/>
    </w:rPr>
  </w:style>
  <w:style w:type="paragraph" w:customStyle="1" w:styleId="FolderIntrotekst">
    <w:name w:val="Folder Introtekst"/>
    <w:basedOn w:val="Standaard"/>
    <w:next w:val="Standaard"/>
    <w:qFormat/>
    <w:rsid w:val="003E7513"/>
    <w:pPr>
      <w:spacing w:line="240" w:lineRule="auto"/>
    </w:pPr>
    <w:rPr>
      <w:b/>
      <w:sz w:val="28"/>
    </w:rPr>
  </w:style>
  <w:style w:type="paragraph" w:customStyle="1" w:styleId="FolderTussenkop">
    <w:name w:val="Folder Tussenkop"/>
    <w:basedOn w:val="Standaard"/>
    <w:next w:val="Standaard"/>
    <w:qFormat/>
    <w:rsid w:val="00535217"/>
    <w:pPr>
      <w:spacing w:line="240" w:lineRule="auto"/>
    </w:pPr>
    <w:rPr>
      <w:b/>
      <w:sz w:val="24"/>
    </w:rPr>
  </w:style>
  <w:style w:type="paragraph" w:customStyle="1" w:styleId="FolderKoptekst">
    <w:name w:val="Folder Koptekst"/>
    <w:basedOn w:val="Standaard"/>
    <w:next w:val="Standaard"/>
    <w:qFormat/>
    <w:rsid w:val="003E7513"/>
    <w:pPr>
      <w:spacing w:line="240" w:lineRule="auto"/>
    </w:pPr>
    <w:rPr>
      <w:b/>
      <w:sz w:val="50"/>
    </w:rPr>
  </w:style>
  <w:style w:type="paragraph" w:customStyle="1" w:styleId="broodtekstpsyq">
    <w:name w:val="broodtekst psyq"/>
    <w:basedOn w:val="Standaard"/>
    <w:uiPriority w:val="99"/>
    <w:rsid w:val="00A25C0F"/>
    <w:pPr>
      <w:autoSpaceDE w:val="0"/>
      <w:autoSpaceDN w:val="0"/>
      <w:adjustRightInd w:val="0"/>
      <w:spacing w:line="240" w:lineRule="atLeast"/>
      <w:textAlignment w:val="center"/>
    </w:pPr>
    <w:rPr>
      <w:rFonts w:ascii="UniversLight" w:eastAsiaTheme="minorEastAsia" w:hAnsi="UniversLight" w:cs="UniversLight"/>
      <w:color w:val="000000"/>
      <w:spacing w:val="3"/>
      <w:sz w:val="18"/>
      <w:szCs w:val="18"/>
      <w:u w:color="FFFFFF"/>
      <w:lang w:eastAsia="nl-NL"/>
    </w:rPr>
  </w:style>
  <w:style w:type="paragraph" w:styleId="Geenafstand">
    <w:name w:val="No Spacing"/>
    <w:uiPriority w:val="1"/>
    <w:qFormat/>
    <w:rsid w:val="00A25C0F"/>
    <w:pPr>
      <w:spacing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C0F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25C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rsid w:val="00720497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35D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A25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nhideWhenUsed/>
    <w:qFormat/>
    <w:rsid w:val="007204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2A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2ABA"/>
  </w:style>
  <w:style w:type="paragraph" w:styleId="Voettekst">
    <w:name w:val="footer"/>
    <w:basedOn w:val="Standaard"/>
    <w:link w:val="VoettekstChar"/>
    <w:uiPriority w:val="99"/>
    <w:unhideWhenUsed/>
    <w:rsid w:val="00452A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2ABA"/>
  </w:style>
  <w:style w:type="paragraph" w:customStyle="1" w:styleId="FolderTitel">
    <w:name w:val="Folder Titel"/>
    <w:basedOn w:val="Standaard"/>
    <w:qFormat/>
    <w:rsid w:val="009E16A5"/>
    <w:pPr>
      <w:spacing w:line="240" w:lineRule="auto"/>
    </w:pPr>
    <w:rPr>
      <w:b/>
      <w:color w:val="00B7FF"/>
      <w:sz w:val="114"/>
    </w:rPr>
  </w:style>
  <w:style w:type="table" w:styleId="Tabelraster">
    <w:name w:val="Table Grid"/>
    <w:basedOn w:val="Standaardtabel"/>
    <w:uiPriority w:val="39"/>
    <w:rsid w:val="0047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derSubtitel">
    <w:name w:val="Folder Subtitel"/>
    <w:basedOn w:val="Standaard"/>
    <w:qFormat/>
    <w:rsid w:val="009E16A5"/>
    <w:pPr>
      <w:spacing w:line="240" w:lineRule="auto"/>
    </w:pPr>
    <w:rPr>
      <w:rFonts w:asciiTheme="majorHAnsi" w:hAnsiTheme="majorHAnsi"/>
      <w:color w:val="00B7FF"/>
      <w:sz w:val="54"/>
    </w:rPr>
  </w:style>
  <w:style w:type="paragraph" w:customStyle="1" w:styleId="Stijl1">
    <w:name w:val="Stijl1"/>
    <w:basedOn w:val="Standaard"/>
    <w:next w:val="Standaard"/>
    <w:uiPriority w:val="99"/>
    <w:unhideWhenUsed/>
    <w:qFormat/>
    <w:rsid w:val="00970EF0"/>
    <w:rPr>
      <w:b/>
      <w:sz w:val="50"/>
    </w:rPr>
  </w:style>
  <w:style w:type="paragraph" w:customStyle="1" w:styleId="FolderIntrotekst">
    <w:name w:val="Folder Introtekst"/>
    <w:basedOn w:val="Standaard"/>
    <w:next w:val="Standaard"/>
    <w:qFormat/>
    <w:rsid w:val="003E7513"/>
    <w:pPr>
      <w:spacing w:line="240" w:lineRule="auto"/>
    </w:pPr>
    <w:rPr>
      <w:b/>
      <w:sz w:val="28"/>
    </w:rPr>
  </w:style>
  <w:style w:type="paragraph" w:customStyle="1" w:styleId="FolderTussenkop">
    <w:name w:val="Folder Tussenkop"/>
    <w:basedOn w:val="Standaard"/>
    <w:next w:val="Standaard"/>
    <w:qFormat/>
    <w:rsid w:val="00535217"/>
    <w:pPr>
      <w:spacing w:line="240" w:lineRule="auto"/>
    </w:pPr>
    <w:rPr>
      <w:b/>
      <w:sz w:val="24"/>
    </w:rPr>
  </w:style>
  <w:style w:type="paragraph" w:customStyle="1" w:styleId="FolderKoptekst">
    <w:name w:val="Folder Koptekst"/>
    <w:basedOn w:val="Standaard"/>
    <w:next w:val="Standaard"/>
    <w:qFormat/>
    <w:rsid w:val="003E7513"/>
    <w:pPr>
      <w:spacing w:line="240" w:lineRule="auto"/>
    </w:pPr>
    <w:rPr>
      <w:b/>
      <w:sz w:val="50"/>
    </w:rPr>
  </w:style>
  <w:style w:type="paragraph" w:customStyle="1" w:styleId="broodtekstpsyq">
    <w:name w:val="broodtekst psyq"/>
    <w:basedOn w:val="Standaard"/>
    <w:uiPriority w:val="99"/>
    <w:rsid w:val="00A25C0F"/>
    <w:pPr>
      <w:autoSpaceDE w:val="0"/>
      <w:autoSpaceDN w:val="0"/>
      <w:adjustRightInd w:val="0"/>
      <w:spacing w:line="240" w:lineRule="atLeast"/>
      <w:textAlignment w:val="center"/>
    </w:pPr>
    <w:rPr>
      <w:rFonts w:ascii="UniversLight" w:eastAsiaTheme="minorEastAsia" w:hAnsi="UniversLight" w:cs="UniversLight"/>
      <w:color w:val="000000"/>
      <w:spacing w:val="3"/>
      <w:sz w:val="18"/>
      <w:szCs w:val="18"/>
      <w:u w:color="FFFFFF"/>
      <w:lang w:eastAsia="nl-NL"/>
    </w:rPr>
  </w:style>
  <w:style w:type="paragraph" w:styleId="Geenafstand">
    <w:name w:val="No Spacing"/>
    <w:uiPriority w:val="1"/>
    <w:qFormat/>
    <w:rsid w:val="00A25C0F"/>
    <w:pPr>
      <w:spacing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C0F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25C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rsid w:val="00720497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ymposiumadhd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44D8-C117-4124-AC3F-55D4AE86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Folder</vt:lpstr>
    </vt:vector>
  </TitlesOfParts>
  <Manager>DZA ict-services</Manager>
  <Company>PsyQ</Company>
  <LinksUpToDate>false</LinksUpToDate>
  <CharactersWithSpaces>2147</CharactersWithSpaces>
  <SharedDoc>false</SharedDoc>
  <HyperlinkBase>DotLive info: www.dza.nl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</dc:title>
  <dc:subject>Cursusaanbod Kenniscentrum ADHD bij volwassenen 2019</dc:subject>
  <dc:creator>Inge van Kasteren</dc:creator>
  <dc:description>Gegenereerd door DotLive</dc:description>
  <cp:lastModifiedBy>01008332</cp:lastModifiedBy>
  <cp:revision>15</cp:revision>
  <cp:lastPrinted>2019-05-15T08:59:00Z</cp:lastPrinted>
  <dcterms:created xsi:type="dcterms:W3CDTF">2020-04-21T09:13:00Z</dcterms:created>
  <dcterms:modified xsi:type="dcterms:W3CDTF">2020-06-04T13:11:00Z</dcterms:modified>
  <cp:category>DotLive: Folder</cp:category>
</cp:coreProperties>
</file>